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69" w:rsidRPr="00E66A69" w:rsidRDefault="00E66A69" w:rsidP="00E66A69">
      <w:pPr>
        <w:jc w:val="center"/>
        <w:rPr>
          <w:rFonts w:asciiTheme="minorHAnsi" w:eastAsia="Times New Roman" w:hAnsiTheme="minorHAnsi" w:cstheme="minorHAnsi"/>
          <w:b/>
        </w:rPr>
      </w:pPr>
      <w:r w:rsidRPr="00E66A69">
        <w:rPr>
          <w:rFonts w:asciiTheme="minorHAnsi" w:eastAsia="Times New Roman" w:hAnsiTheme="minorHAnsi" w:cstheme="minorHAnsi"/>
          <w:b/>
        </w:rPr>
        <w:t>TİRİLYE RUM MEZARLIĞI (MAŞATLIK)</w:t>
      </w:r>
    </w:p>
    <w:p w:rsidR="00E66A69" w:rsidRPr="00E66A69" w:rsidRDefault="00E66A69" w:rsidP="00E66A69">
      <w:pPr>
        <w:jc w:val="center"/>
        <w:rPr>
          <w:rFonts w:asciiTheme="minorHAnsi" w:eastAsia="Times New Roman" w:hAnsiTheme="minorHAnsi" w:cstheme="minorHAnsi"/>
        </w:rPr>
      </w:pPr>
    </w:p>
    <w:p w:rsidR="00E66A69" w:rsidRPr="00E66A69" w:rsidRDefault="00E66A69" w:rsidP="00E66A69">
      <w:pPr>
        <w:jc w:val="center"/>
        <w:rPr>
          <w:rFonts w:asciiTheme="minorHAnsi" w:eastAsia="Times New Roman" w:hAnsiTheme="minorHAnsi" w:cstheme="minorHAnsi"/>
        </w:rPr>
      </w:pPr>
      <w:r w:rsidRPr="00E66A69">
        <w:rPr>
          <w:rFonts w:asciiTheme="minorHAnsi" w:eastAsia="Times New Roman" w:hAnsiTheme="minorHAnsi" w:cstheme="minorHAnsi"/>
          <w:b/>
          <w:noProof/>
        </w:rPr>
        <w:drawing>
          <wp:inline distT="0" distB="0" distL="0" distR="0" wp14:anchorId="2B5B2C9F" wp14:editId="63CBA22E">
            <wp:extent cx="4991100" cy="3743325"/>
            <wp:effectExtent l="0" t="0" r="0" b="9525"/>
            <wp:docPr id="1" name="Resim 1" descr="rum mezarlığ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m mezarlığ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1100" cy="3743325"/>
                    </a:xfrm>
                    <a:prstGeom prst="rect">
                      <a:avLst/>
                    </a:prstGeom>
                    <a:noFill/>
                    <a:ln>
                      <a:noFill/>
                    </a:ln>
                  </pic:spPr>
                </pic:pic>
              </a:graphicData>
            </a:graphic>
          </wp:inline>
        </w:drawing>
      </w:r>
    </w:p>
    <w:p w:rsidR="00E66A69" w:rsidRPr="00E66A69" w:rsidRDefault="00E66A69" w:rsidP="00E66A69">
      <w:pPr>
        <w:jc w:val="center"/>
        <w:rPr>
          <w:rFonts w:asciiTheme="minorHAnsi" w:eastAsia="Times New Roman" w:hAnsiTheme="minorHAnsi" w:cstheme="minorHAnsi"/>
          <w:b/>
        </w:rPr>
      </w:pPr>
    </w:p>
    <w:p w:rsidR="00E66A69" w:rsidRPr="00E66A69" w:rsidRDefault="00E66A69" w:rsidP="00E66A69">
      <w:pPr>
        <w:ind w:firstLine="708"/>
        <w:jc w:val="both"/>
        <w:rPr>
          <w:rFonts w:asciiTheme="minorHAnsi" w:eastAsia="Times New Roman" w:hAnsiTheme="minorHAnsi" w:cstheme="minorHAnsi"/>
        </w:rPr>
      </w:pPr>
      <w:proofErr w:type="spellStart"/>
      <w:r w:rsidRPr="00E66A69">
        <w:rPr>
          <w:rFonts w:asciiTheme="minorHAnsi" w:eastAsia="Times New Roman" w:hAnsiTheme="minorHAnsi" w:cstheme="minorHAnsi"/>
        </w:rPr>
        <w:t>Tirilye'nin</w:t>
      </w:r>
      <w:proofErr w:type="spellEnd"/>
      <w:r w:rsidRPr="00E66A69">
        <w:rPr>
          <w:rFonts w:asciiTheme="minorHAnsi" w:eastAsia="Times New Roman" w:hAnsiTheme="minorHAnsi" w:cstheme="minorHAnsi"/>
        </w:rPr>
        <w:t xml:space="preserve"> batısında, </w:t>
      </w:r>
      <w:proofErr w:type="spellStart"/>
      <w:r w:rsidRPr="00E66A69">
        <w:rPr>
          <w:rFonts w:asciiTheme="minorHAnsi" w:eastAsia="Times New Roman" w:hAnsiTheme="minorHAnsi" w:cstheme="minorHAnsi"/>
        </w:rPr>
        <w:t>Medikion</w:t>
      </w:r>
      <w:proofErr w:type="spellEnd"/>
      <w:r w:rsidRPr="00E66A69">
        <w:rPr>
          <w:rFonts w:asciiTheme="minorHAnsi" w:eastAsia="Times New Roman" w:hAnsiTheme="minorHAnsi" w:cstheme="minorHAnsi"/>
        </w:rPr>
        <w:t xml:space="preserve"> Manastırı'nın karşısında eğimli bir arazi üzerinde yer alan Ortodoks Rum Mezarlığı o dönemde </w:t>
      </w:r>
      <w:proofErr w:type="spellStart"/>
      <w:r w:rsidRPr="00E66A69">
        <w:rPr>
          <w:rFonts w:asciiTheme="minorHAnsi" w:eastAsia="Times New Roman" w:hAnsiTheme="minorHAnsi" w:cstheme="minorHAnsi"/>
        </w:rPr>
        <w:t>Tirilye’nin</w:t>
      </w:r>
      <w:proofErr w:type="spellEnd"/>
      <w:r w:rsidRPr="00E66A69">
        <w:rPr>
          <w:rFonts w:asciiTheme="minorHAnsi" w:eastAsia="Times New Roman" w:hAnsiTheme="minorHAnsi" w:cstheme="minorHAnsi"/>
        </w:rPr>
        <w:t xml:space="preserve"> önemli bir dini merkez olduğunu göstermektedir. Mezarlığın duvarında tuğla üzerine işlenmiş Rumca yazıda “</w:t>
      </w:r>
      <w:proofErr w:type="spellStart"/>
      <w:r w:rsidRPr="00E66A69">
        <w:rPr>
          <w:rFonts w:asciiTheme="minorHAnsi" w:eastAsia="Times New Roman" w:hAnsiTheme="minorHAnsi" w:cstheme="minorHAnsi"/>
        </w:rPr>
        <w:t>txein</w:t>
      </w:r>
      <w:proofErr w:type="spellEnd"/>
      <w:r w:rsidRPr="00E66A69">
        <w:rPr>
          <w:rFonts w:asciiTheme="minorHAnsi" w:eastAsia="Times New Roman" w:hAnsiTheme="minorHAnsi" w:cstheme="minorHAnsi"/>
        </w:rPr>
        <w:t xml:space="preserve">” harfleri okunmaktadır. Bu yazının </w:t>
      </w:r>
      <w:proofErr w:type="spellStart"/>
      <w:r w:rsidRPr="00E66A69">
        <w:rPr>
          <w:rFonts w:asciiTheme="minorHAnsi" w:eastAsia="Times New Roman" w:hAnsiTheme="minorHAnsi" w:cstheme="minorHAnsi"/>
        </w:rPr>
        <w:t>Trigleia’yı</w:t>
      </w:r>
      <w:proofErr w:type="spellEnd"/>
      <w:r w:rsidRPr="00E66A69">
        <w:rPr>
          <w:rFonts w:asciiTheme="minorHAnsi" w:eastAsia="Times New Roman" w:hAnsiTheme="minorHAnsi" w:cstheme="minorHAnsi"/>
        </w:rPr>
        <w:t xml:space="preserve"> ifade ettiği belirtilirken, ana giriş kapısının mermer çerçevesi hala yerinde olan yapının gömüt taşları ortada yoktur.</w:t>
      </w:r>
    </w:p>
    <w:p w:rsidR="00E66A69" w:rsidRPr="00E66A69" w:rsidRDefault="00E66A69" w:rsidP="00E66A69">
      <w:pPr>
        <w:jc w:val="center"/>
        <w:rPr>
          <w:rFonts w:asciiTheme="minorHAnsi" w:eastAsia="Times New Roman" w:hAnsiTheme="minorHAnsi" w:cstheme="minorHAnsi"/>
          <w:b/>
          <w:noProof/>
          <w:lang w:val="en-GB"/>
        </w:rPr>
      </w:pPr>
    </w:p>
    <w:p w:rsidR="00E66A69" w:rsidRPr="00E66A69" w:rsidRDefault="00E66A69" w:rsidP="00E66A69">
      <w:pPr>
        <w:jc w:val="center"/>
        <w:rPr>
          <w:rFonts w:asciiTheme="minorHAnsi" w:eastAsia="Times New Roman" w:hAnsiTheme="minorHAnsi" w:cstheme="minorHAnsi"/>
          <w:b/>
          <w:noProof/>
          <w:lang w:val="en-GB"/>
        </w:rPr>
      </w:pPr>
      <w:bookmarkStart w:id="0" w:name="_GoBack"/>
      <w:r w:rsidRPr="00E66A69">
        <w:rPr>
          <w:rFonts w:asciiTheme="minorHAnsi" w:hAnsiTheme="minorHAnsi" w:cstheme="minorHAnsi"/>
          <w:noProof/>
          <w:lang w:val="en-GB"/>
        </w:rPr>
        <w:t xml:space="preserve"> </w:t>
      </w:r>
      <w:r w:rsidRPr="00E66A69">
        <w:rPr>
          <w:rFonts w:asciiTheme="minorHAnsi" w:eastAsia="Times New Roman" w:hAnsiTheme="minorHAnsi" w:cstheme="minorHAnsi"/>
          <w:b/>
          <w:noProof/>
          <w:lang w:val="en-GB"/>
        </w:rPr>
        <w:t>GREEK CEMETERY OF TIRILYE (MAŞATLIK)</w:t>
      </w:r>
    </w:p>
    <w:bookmarkEnd w:id="0"/>
    <w:p w:rsidR="00E66A69" w:rsidRPr="00E66A69" w:rsidRDefault="00E66A69" w:rsidP="00E66A69">
      <w:pPr>
        <w:jc w:val="center"/>
        <w:rPr>
          <w:rFonts w:asciiTheme="minorHAnsi" w:eastAsia="Times New Roman" w:hAnsiTheme="minorHAnsi" w:cstheme="minorHAnsi"/>
          <w:b/>
          <w:noProof/>
          <w:lang w:val="en-GB"/>
        </w:rPr>
      </w:pPr>
    </w:p>
    <w:p w:rsidR="00E66A69" w:rsidRPr="00E66A69" w:rsidRDefault="00E66A69" w:rsidP="00E66A69">
      <w:pPr>
        <w:ind w:firstLine="708"/>
        <w:jc w:val="both"/>
        <w:rPr>
          <w:rFonts w:asciiTheme="minorHAnsi" w:eastAsia="Times New Roman" w:hAnsiTheme="minorHAnsi" w:cstheme="minorHAnsi"/>
          <w:noProof/>
          <w:lang w:val="en-GB"/>
        </w:rPr>
      </w:pPr>
      <w:r w:rsidRPr="00E66A69">
        <w:rPr>
          <w:rFonts w:asciiTheme="minorHAnsi" w:eastAsia="Times New Roman" w:hAnsiTheme="minorHAnsi" w:cstheme="minorHAnsi"/>
          <w:noProof/>
          <w:lang w:val="en-GB"/>
        </w:rPr>
        <w:t xml:space="preserve">The Orthodox Greek Cemetery, located on a sloping land in the west of Tirilye, opposite the Medikion Monastery, shows that Tirilye was an important religious center at that time. The letters </w:t>
      </w:r>
      <w:r w:rsidRPr="00E66A69">
        <w:rPr>
          <w:rFonts w:asciiTheme="minorHAnsi" w:eastAsia="Times New Roman" w:hAnsiTheme="minorHAnsi" w:cstheme="minorHAnsi"/>
          <w:i/>
          <w:noProof/>
          <w:lang w:val="en-GB"/>
        </w:rPr>
        <w:t xml:space="preserve">"txein" </w:t>
      </w:r>
      <w:r w:rsidRPr="00E66A69">
        <w:rPr>
          <w:rFonts w:asciiTheme="minorHAnsi" w:eastAsia="Times New Roman" w:hAnsiTheme="minorHAnsi" w:cstheme="minorHAnsi"/>
          <w:noProof/>
          <w:lang w:val="en-GB"/>
        </w:rPr>
        <w:t>can be read in Greek writing engraved on bricks on the wall of the cemetery. While it is stated that this inscription refers to Trigla,  the tombstones of the building of which the marble frame of the main entrance gate is still in place are missing.</w:t>
      </w:r>
    </w:p>
    <w:p w:rsidR="00E66A69" w:rsidRPr="00E66A69" w:rsidRDefault="00E66A69" w:rsidP="00E66A69">
      <w:pPr>
        <w:jc w:val="center"/>
        <w:rPr>
          <w:rFonts w:asciiTheme="minorHAnsi" w:eastAsia="Times New Roman" w:hAnsiTheme="minorHAnsi" w:cstheme="minorHAnsi"/>
          <w:b/>
        </w:rPr>
      </w:pPr>
    </w:p>
    <w:p w:rsidR="000F0DBC" w:rsidRDefault="000F0DBC"/>
    <w:sectPr w:rsidR="000F0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005"/>
    <w:rsid w:val="000F0DBC"/>
    <w:rsid w:val="00BD5005"/>
    <w:rsid w:val="00E66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69"/>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66A69"/>
    <w:rPr>
      <w:rFonts w:ascii="Tahoma" w:hAnsi="Tahoma" w:cs="Tahoma"/>
      <w:sz w:val="16"/>
      <w:szCs w:val="16"/>
    </w:rPr>
  </w:style>
  <w:style w:type="character" w:customStyle="1" w:styleId="BalonMetniChar">
    <w:name w:val="Balon Metni Char"/>
    <w:basedOn w:val="VarsaylanParagrafYazTipi"/>
    <w:link w:val="BalonMetni"/>
    <w:uiPriority w:val="99"/>
    <w:semiHidden/>
    <w:rsid w:val="00E66A69"/>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69"/>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66A69"/>
    <w:rPr>
      <w:rFonts w:ascii="Tahoma" w:hAnsi="Tahoma" w:cs="Tahoma"/>
      <w:sz w:val="16"/>
      <w:szCs w:val="16"/>
    </w:rPr>
  </w:style>
  <w:style w:type="character" w:customStyle="1" w:styleId="BalonMetniChar">
    <w:name w:val="Balon Metni Char"/>
    <w:basedOn w:val="VarsaylanParagrafYazTipi"/>
    <w:link w:val="BalonMetni"/>
    <w:uiPriority w:val="99"/>
    <w:semiHidden/>
    <w:rsid w:val="00E66A69"/>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2024-02-13T11:41:00Z</dcterms:created>
  <dcterms:modified xsi:type="dcterms:W3CDTF">2024-02-13T11:41:00Z</dcterms:modified>
</cp:coreProperties>
</file>